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92" w:rsidRPr="00954E75" w:rsidRDefault="009747C6" w:rsidP="0097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Приблизительный р</w:t>
      </w:r>
      <w:r w:rsidR="00D72F92" w:rsidRPr="00954E75">
        <w:rPr>
          <w:rFonts w:ascii="Times New Roman" w:hAnsi="Times New Roman" w:cs="Times New Roman"/>
          <w:b/>
          <w:sz w:val="28"/>
          <w:szCs w:val="28"/>
        </w:rPr>
        <w:t>егламент конкурса на заключение долгосрочных договоров поставки</w:t>
      </w:r>
      <w:r w:rsidRPr="00954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92" w:rsidRPr="00954E75">
        <w:rPr>
          <w:rFonts w:ascii="Times New Roman" w:hAnsi="Times New Roman" w:cs="Times New Roman"/>
          <w:b/>
          <w:sz w:val="28"/>
          <w:szCs w:val="28"/>
        </w:rPr>
        <w:t>лекарственных средства и медицинских изделий</w:t>
      </w:r>
    </w:p>
    <w:p w:rsidR="009747C6" w:rsidRPr="00954E75" w:rsidRDefault="009747C6" w:rsidP="0097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9747C6" w:rsidP="00954E75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54E7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Сроки проведения конкурса зависят от времени получения отраслевого заключения и скорости рассмотрения заявок конкурсной комиссией. Данные сроки определены, исходя из максимального времени, предусмотренного Правилами </w:t>
      </w:r>
      <w:r w:rsidR="00954E75" w:rsidRPr="00954E7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организации и проведения закупа лекарственных средств и медицинских изделий, фармацевтических услуг, утвержденными постановлением Правительства Республики Казахстан от 30.10.2009 г. № </w:t>
      </w:r>
      <w:r w:rsidRPr="00954E75">
        <w:rPr>
          <w:rFonts w:ascii="Times New Roman" w:hAnsi="Times New Roman" w:cs="Times New Roman"/>
          <w:i/>
          <w:color w:val="0070C0"/>
          <w:sz w:val="24"/>
          <w:szCs w:val="24"/>
        </w:rPr>
        <w:t>1729.</w:t>
      </w:r>
    </w:p>
    <w:p w:rsidR="009747C6" w:rsidRPr="00954E75" w:rsidRDefault="009747C6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10.00 часов 15.06.2020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окончание приема конкурсных заявок</w:t>
      </w:r>
    </w:p>
    <w:p w:rsidR="00A9349F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11.00 часов 15.06.2020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- вскрытие конкурсных заявок</w:t>
      </w:r>
      <w:r w:rsidR="00954E75">
        <w:rPr>
          <w:rFonts w:ascii="Times New Roman" w:hAnsi="Times New Roman" w:cs="Times New Roman"/>
          <w:sz w:val="28"/>
          <w:szCs w:val="28"/>
        </w:rPr>
        <w:t>.</w:t>
      </w:r>
      <w:r w:rsidRPr="00954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по 18.06.2020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в течение 3 рабочих дней направление копий </w:t>
      </w:r>
      <w:r w:rsidR="007115DC" w:rsidRPr="00954E7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954E75">
        <w:rPr>
          <w:rFonts w:ascii="Times New Roman" w:hAnsi="Times New Roman" w:cs="Times New Roman"/>
          <w:sz w:val="28"/>
          <w:szCs w:val="28"/>
        </w:rPr>
        <w:t xml:space="preserve">заявок на отраслевое заключение </w:t>
      </w:r>
      <w:r w:rsidR="00E06297" w:rsidRPr="00954E75">
        <w:rPr>
          <w:rFonts w:ascii="Times New Roman" w:hAnsi="Times New Roman" w:cs="Times New Roman"/>
          <w:sz w:val="28"/>
          <w:szCs w:val="28"/>
        </w:rPr>
        <w:t>и публикация протокола вскрытия конвертов с заявками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по 17.07.2020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(</w:t>
      </w:r>
      <w:r w:rsidRPr="00954E75">
        <w:rPr>
          <w:rFonts w:ascii="Times New Roman" w:hAnsi="Times New Roman" w:cs="Times New Roman"/>
          <w:i/>
          <w:color w:val="0070C0"/>
          <w:sz w:val="28"/>
          <w:szCs w:val="28"/>
        </w:rPr>
        <w:t>самое позднее</w:t>
      </w:r>
      <w:r w:rsidRPr="00954E75">
        <w:rPr>
          <w:rFonts w:ascii="Times New Roman" w:hAnsi="Times New Roman" w:cs="Times New Roman"/>
          <w:sz w:val="28"/>
          <w:szCs w:val="28"/>
        </w:rPr>
        <w:t xml:space="preserve">) </w:t>
      </w:r>
      <w:r w:rsidR="00954E75">
        <w:rPr>
          <w:rFonts w:ascii="Times New Roman" w:hAnsi="Times New Roman" w:cs="Times New Roman"/>
          <w:sz w:val="28"/>
          <w:szCs w:val="28"/>
        </w:rPr>
        <w:t>–</w:t>
      </w:r>
      <w:r w:rsidRPr="00954E75">
        <w:rPr>
          <w:rFonts w:ascii="Times New Roman" w:hAnsi="Times New Roman" w:cs="Times New Roman"/>
          <w:sz w:val="28"/>
          <w:szCs w:val="28"/>
        </w:rPr>
        <w:t xml:space="preserve"> </w:t>
      </w:r>
      <w:r w:rsidR="00954E7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54E75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="00954E75">
        <w:rPr>
          <w:rFonts w:ascii="Times New Roman" w:hAnsi="Times New Roman" w:cs="Times New Roman"/>
          <w:sz w:val="28"/>
          <w:szCs w:val="28"/>
        </w:rPr>
        <w:t>у</w:t>
      </w:r>
      <w:r w:rsidRPr="00954E75">
        <w:rPr>
          <w:rFonts w:ascii="Times New Roman" w:hAnsi="Times New Roman" w:cs="Times New Roman"/>
          <w:sz w:val="28"/>
          <w:szCs w:val="28"/>
        </w:rPr>
        <w:t xml:space="preserve">полномоченный орган в области государственной поддержки индустриально-инновационной деятельности </w:t>
      </w:r>
      <w:r w:rsidR="009747C6" w:rsidRPr="00954E75">
        <w:rPr>
          <w:rFonts w:ascii="Times New Roman" w:hAnsi="Times New Roman" w:cs="Times New Roman"/>
          <w:sz w:val="28"/>
          <w:szCs w:val="28"/>
        </w:rPr>
        <w:t xml:space="preserve">по критериям: степень проработанности проекта, источники финансирования, обеспеченность земельным участком с соответствующим целевым назначением </w:t>
      </w:r>
      <w:r w:rsidRPr="00954E75">
        <w:rPr>
          <w:rFonts w:ascii="Times New Roman" w:hAnsi="Times New Roman" w:cs="Times New Roman"/>
          <w:sz w:val="28"/>
          <w:szCs w:val="28"/>
        </w:rPr>
        <w:t xml:space="preserve">дает отраслевое заключение: </w:t>
      </w:r>
      <w:r w:rsidRPr="00954E75">
        <w:rPr>
          <w:rFonts w:ascii="Times New Roman" w:hAnsi="Times New Roman" w:cs="Times New Roman"/>
          <w:b/>
          <w:sz w:val="28"/>
          <w:szCs w:val="28"/>
        </w:rPr>
        <w:t>инвестиционный проект целесообразен или не целесообразен</w:t>
      </w:r>
      <w:r w:rsidRPr="00954E75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комиссией.</w:t>
      </w:r>
      <w:r w:rsidR="009747C6" w:rsidRPr="00954E7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с 20.07.2020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(</w:t>
      </w:r>
      <w:r w:rsidRPr="00954E75">
        <w:rPr>
          <w:rFonts w:ascii="Times New Roman" w:hAnsi="Times New Roman" w:cs="Times New Roman"/>
          <w:i/>
          <w:color w:val="0070C0"/>
          <w:sz w:val="28"/>
          <w:szCs w:val="28"/>
        </w:rPr>
        <w:t>самое позднее, в зависимости от даты получения отраслевого заключения</w:t>
      </w:r>
      <w:r w:rsidRPr="00954E75">
        <w:rPr>
          <w:rFonts w:ascii="Times New Roman" w:hAnsi="Times New Roman" w:cs="Times New Roman"/>
          <w:sz w:val="28"/>
          <w:szCs w:val="28"/>
        </w:rPr>
        <w:t xml:space="preserve">) </w:t>
      </w:r>
      <w:r w:rsidRPr="00954E75">
        <w:rPr>
          <w:rFonts w:ascii="Times New Roman" w:hAnsi="Times New Roman" w:cs="Times New Roman"/>
          <w:b/>
          <w:sz w:val="28"/>
          <w:szCs w:val="28"/>
        </w:rPr>
        <w:t>по 1</w:t>
      </w:r>
      <w:r w:rsidR="009747C6" w:rsidRPr="00954E75">
        <w:rPr>
          <w:rFonts w:ascii="Times New Roman" w:hAnsi="Times New Roman" w:cs="Times New Roman"/>
          <w:b/>
          <w:sz w:val="28"/>
          <w:szCs w:val="28"/>
        </w:rPr>
        <w:t>4</w:t>
      </w:r>
      <w:r w:rsidRPr="00954E75">
        <w:rPr>
          <w:rFonts w:ascii="Times New Roman" w:hAnsi="Times New Roman" w:cs="Times New Roman"/>
          <w:b/>
          <w:sz w:val="28"/>
          <w:szCs w:val="28"/>
        </w:rPr>
        <w:t>.0</w:t>
      </w:r>
      <w:r w:rsidR="009747C6" w:rsidRPr="00954E75">
        <w:rPr>
          <w:rFonts w:ascii="Times New Roman" w:hAnsi="Times New Roman" w:cs="Times New Roman"/>
          <w:b/>
          <w:sz w:val="28"/>
          <w:szCs w:val="28"/>
        </w:rPr>
        <w:t>8</w:t>
      </w:r>
      <w:r w:rsidRPr="00954E75">
        <w:rPr>
          <w:rFonts w:ascii="Times New Roman" w:hAnsi="Times New Roman" w:cs="Times New Roman"/>
          <w:b/>
          <w:sz w:val="28"/>
          <w:szCs w:val="28"/>
        </w:rPr>
        <w:t>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</w:t>
      </w:r>
      <w:r w:rsidR="00954E7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47C6" w:rsidRPr="00954E75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Pr="00954E7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54E75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954E75">
        <w:rPr>
          <w:rFonts w:ascii="Times New Roman" w:hAnsi="Times New Roman" w:cs="Times New Roman"/>
          <w:sz w:val="28"/>
          <w:szCs w:val="28"/>
        </w:rPr>
        <w:t>конкурсных заявок</w:t>
      </w:r>
      <w:r w:rsidR="009747C6" w:rsidRPr="00954E75">
        <w:rPr>
          <w:rFonts w:ascii="Times New Roman" w:hAnsi="Times New Roman" w:cs="Times New Roman"/>
          <w:sz w:val="28"/>
          <w:szCs w:val="28"/>
        </w:rPr>
        <w:t xml:space="preserve"> и публикация протокола замечаний</w:t>
      </w:r>
      <w:r w:rsidR="00630036" w:rsidRPr="00954E75">
        <w:rPr>
          <w:rFonts w:ascii="Times New Roman" w:hAnsi="Times New Roman" w:cs="Times New Roman"/>
          <w:sz w:val="28"/>
          <w:szCs w:val="28"/>
        </w:rPr>
        <w:t xml:space="preserve"> к конкурным заявкам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9747C6" w:rsidRPr="00954E75" w:rsidRDefault="009747C6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F92" w:rsidRPr="00954E75" w:rsidRDefault="009747C6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с 17.08.2020 по 10.00 часов 20.08.2020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подача потенциальными поставщиками дополнений к конкурсным заявкам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D72F92" w:rsidRPr="00954E75" w:rsidRDefault="00D72F92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 xml:space="preserve">10.00 часов </w:t>
      </w:r>
      <w:r w:rsidR="009747C6" w:rsidRPr="00954E75">
        <w:rPr>
          <w:rFonts w:ascii="Times New Roman" w:hAnsi="Times New Roman" w:cs="Times New Roman"/>
          <w:b/>
          <w:sz w:val="28"/>
          <w:szCs w:val="28"/>
        </w:rPr>
        <w:t>20</w:t>
      </w:r>
      <w:r w:rsidRPr="00954E75">
        <w:rPr>
          <w:rFonts w:ascii="Times New Roman" w:hAnsi="Times New Roman" w:cs="Times New Roman"/>
          <w:b/>
          <w:sz w:val="28"/>
          <w:szCs w:val="28"/>
        </w:rPr>
        <w:t xml:space="preserve">.08.2020 </w:t>
      </w:r>
      <w:r w:rsidRPr="00954E75">
        <w:rPr>
          <w:rFonts w:ascii="Times New Roman" w:hAnsi="Times New Roman" w:cs="Times New Roman"/>
          <w:sz w:val="28"/>
          <w:szCs w:val="28"/>
        </w:rPr>
        <w:t>– окончание приема дополнений к конкурсным заявкам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7115DC" w:rsidRPr="00954E75" w:rsidRDefault="007115DC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5DC" w:rsidRPr="00954E75" w:rsidRDefault="007115DC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с 21.08.20 по 27.08.2020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в течение 5 рабочих дней (</w:t>
      </w:r>
      <w:r w:rsidRPr="00954E75">
        <w:rPr>
          <w:rFonts w:ascii="Times New Roman" w:hAnsi="Times New Roman" w:cs="Times New Roman"/>
          <w:i/>
          <w:color w:val="0070C0"/>
          <w:sz w:val="28"/>
          <w:szCs w:val="28"/>
        </w:rPr>
        <w:t>срок Правилами не оговорен, определен по аналогии с другими закупками</w:t>
      </w:r>
      <w:r w:rsidRPr="00954E75">
        <w:rPr>
          <w:rFonts w:ascii="Times New Roman" w:hAnsi="Times New Roman" w:cs="Times New Roman"/>
          <w:sz w:val="28"/>
          <w:szCs w:val="28"/>
        </w:rPr>
        <w:t xml:space="preserve">) рассмотрение дополнений к конкурсным заявкам и публикация протокола замечаний </w:t>
      </w:r>
      <w:r w:rsidR="00630036" w:rsidRPr="00954E75">
        <w:rPr>
          <w:rFonts w:ascii="Times New Roman" w:hAnsi="Times New Roman" w:cs="Times New Roman"/>
          <w:sz w:val="28"/>
          <w:szCs w:val="28"/>
        </w:rPr>
        <w:t>к конкурсным заявкам после рассмотрения дополнений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7115DC" w:rsidRPr="00954E75" w:rsidRDefault="00630036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DC" w:rsidRPr="00954E75" w:rsidRDefault="007115DC" w:rsidP="0097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1</w:t>
      </w:r>
      <w:r w:rsidR="00E06297" w:rsidRPr="00954E75">
        <w:rPr>
          <w:rFonts w:ascii="Times New Roman" w:hAnsi="Times New Roman" w:cs="Times New Roman"/>
          <w:b/>
          <w:sz w:val="28"/>
          <w:szCs w:val="28"/>
        </w:rPr>
        <w:t>5</w:t>
      </w:r>
      <w:r w:rsidRPr="00954E75">
        <w:rPr>
          <w:rFonts w:ascii="Times New Roman" w:hAnsi="Times New Roman" w:cs="Times New Roman"/>
          <w:b/>
          <w:sz w:val="28"/>
          <w:szCs w:val="28"/>
        </w:rPr>
        <w:t>.00 часов 1.09.20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- процедура определения наибольшей условной ценовой скидки</w:t>
      </w:r>
      <w:r w:rsidR="00954E75">
        <w:rPr>
          <w:rFonts w:ascii="Times New Roman" w:hAnsi="Times New Roman" w:cs="Times New Roman"/>
          <w:sz w:val="28"/>
          <w:szCs w:val="28"/>
        </w:rPr>
        <w:t>.</w:t>
      </w:r>
    </w:p>
    <w:p w:rsidR="00630036" w:rsidRPr="00954E75" w:rsidRDefault="00630036" w:rsidP="006300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F92" w:rsidRDefault="00630036" w:rsidP="00954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75">
        <w:rPr>
          <w:rFonts w:ascii="Times New Roman" w:hAnsi="Times New Roman" w:cs="Times New Roman"/>
          <w:b/>
          <w:sz w:val="28"/>
          <w:szCs w:val="28"/>
        </w:rPr>
        <w:t>4.09.2020</w:t>
      </w:r>
      <w:r w:rsidRPr="00954E75">
        <w:rPr>
          <w:rFonts w:ascii="Times New Roman" w:hAnsi="Times New Roman" w:cs="Times New Roman"/>
          <w:sz w:val="28"/>
          <w:szCs w:val="28"/>
        </w:rPr>
        <w:t xml:space="preserve"> – </w:t>
      </w:r>
      <w:r w:rsidR="00DB3B7A" w:rsidRPr="00954E75">
        <w:rPr>
          <w:rFonts w:ascii="Times New Roman" w:hAnsi="Times New Roman" w:cs="Times New Roman"/>
          <w:sz w:val="28"/>
          <w:szCs w:val="28"/>
        </w:rPr>
        <w:t>(</w:t>
      </w:r>
      <w:r w:rsidR="00DB3B7A" w:rsidRPr="00954E75">
        <w:rPr>
          <w:rFonts w:ascii="Times New Roman" w:hAnsi="Times New Roman" w:cs="Times New Roman"/>
          <w:i/>
          <w:color w:val="0070C0"/>
          <w:sz w:val="28"/>
          <w:szCs w:val="28"/>
        </w:rPr>
        <w:t>срок в Правилах не оговорен, по аналогии с протоколом вскрытия</w:t>
      </w:r>
      <w:r w:rsidR="00DB3B7A" w:rsidRPr="00954E75">
        <w:rPr>
          <w:rFonts w:ascii="Times New Roman" w:hAnsi="Times New Roman" w:cs="Times New Roman"/>
          <w:sz w:val="28"/>
          <w:szCs w:val="28"/>
        </w:rPr>
        <w:t xml:space="preserve">) </w:t>
      </w:r>
      <w:r w:rsidRPr="00954E75">
        <w:rPr>
          <w:rFonts w:ascii="Times New Roman" w:hAnsi="Times New Roman" w:cs="Times New Roman"/>
          <w:sz w:val="28"/>
          <w:szCs w:val="28"/>
        </w:rPr>
        <w:t>публикация протокола итогов</w:t>
      </w:r>
      <w:r w:rsidR="00D607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54E75">
        <w:rPr>
          <w:rFonts w:ascii="Times New Roman" w:hAnsi="Times New Roman" w:cs="Times New Roman"/>
          <w:sz w:val="28"/>
          <w:szCs w:val="28"/>
        </w:rPr>
        <w:t>.</w:t>
      </w:r>
    </w:p>
    <w:p w:rsidR="00200450" w:rsidRDefault="00200450" w:rsidP="00954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450" w:rsidRDefault="00200450" w:rsidP="00954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450" w:rsidRDefault="00200450" w:rsidP="00954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450" w:rsidSect="00D607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2"/>
    <w:rsid w:val="00200450"/>
    <w:rsid w:val="0057299D"/>
    <w:rsid w:val="00630036"/>
    <w:rsid w:val="007115DC"/>
    <w:rsid w:val="00954E75"/>
    <w:rsid w:val="009747C6"/>
    <w:rsid w:val="00A9349F"/>
    <w:rsid w:val="00AB66DA"/>
    <w:rsid w:val="00D60725"/>
    <w:rsid w:val="00D72F92"/>
    <w:rsid w:val="00DB3B7A"/>
    <w:rsid w:val="00E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FFF9-AD94-4684-BD74-1FF5B770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Сатенова Алия Ержанова</dc:creator>
  <cp:keywords/>
  <dc:description/>
  <cp:lastModifiedBy>Игликов Расул Габдуалиевич</cp:lastModifiedBy>
  <cp:revision>4</cp:revision>
  <dcterms:created xsi:type="dcterms:W3CDTF">2020-06-15T09:36:00Z</dcterms:created>
  <dcterms:modified xsi:type="dcterms:W3CDTF">2020-06-15T09:51:00Z</dcterms:modified>
</cp:coreProperties>
</file>